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E219D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цифрового развития,</w:t>
      </w:r>
    </w:p>
    <w:p w14:paraId="25AC7A0D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связи и массовых коммуникаций РФ</w:t>
      </w:r>
    </w:p>
    <w:p w14:paraId="64D2FB6B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«Сибирский государственный университет телекоммуникаций и информатики»</w:t>
      </w:r>
    </w:p>
    <w:p w14:paraId="0D0428A4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397DD36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40E6551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751A246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1CB4D10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F5865C3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D44A290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ТЭ</w:t>
      </w:r>
    </w:p>
    <w:p w14:paraId="6D1D350B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488D2D2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00C8473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B421887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1B3CA56" w14:textId="77777777" w:rsidR="0033228E" w:rsidRDefault="0033228E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14:paraId="3966102C" w14:textId="77777777" w:rsidR="0033228E" w:rsidRPr="00DC2888" w:rsidRDefault="007A2526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Лабораторной работе №</w:t>
      </w:r>
      <w:r w:rsidR="00615B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B87340A" w14:textId="77777777" w:rsidR="0033228E" w:rsidRPr="00212559" w:rsidRDefault="0033228E" w:rsidP="00080D01">
      <w:pPr>
        <w:jc w:val="center"/>
        <w:rPr>
          <w:rFonts w:ascii="Times New Roman" w:hAnsi="Times New Roman" w:cs="Times New Roman"/>
          <w:sz w:val="28"/>
        </w:rPr>
      </w:pPr>
      <w:r w:rsidRPr="00DC288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15B3D">
        <w:rPr>
          <w:rFonts w:ascii="Times New Roman" w:hAnsi="Times New Roman" w:cs="Times New Roman"/>
          <w:sz w:val="28"/>
        </w:rPr>
        <w:t>Создание макросов анализа графиков</w:t>
      </w:r>
      <w:r w:rsidRPr="00DC288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CE4251F" w14:textId="77777777" w:rsidR="0033228E" w:rsidRDefault="0033228E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6B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Интеллектуальные устройства электроники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70E6A9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14DB769" w14:textId="77777777" w:rsidR="0033228E" w:rsidRDefault="0033228E" w:rsidP="00332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822511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D4C28E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38C96F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9466F1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3DE732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DB331E" w14:textId="77777777" w:rsidR="0033228E" w:rsidRDefault="0033228E" w:rsidP="00332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44EA74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E334D7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6EE7A3" w14:textId="77777777" w:rsidR="0033228E" w:rsidRDefault="00A86B3A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 студент</w:t>
      </w:r>
    </w:p>
    <w:p w14:paraId="39B90F4A" w14:textId="77777777" w:rsidR="0033228E" w:rsidRPr="002F6BD6" w:rsidRDefault="00A86B3A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2F6BD6">
        <w:rPr>
          <w:rFonts w:ascii="Times New Roman" w:hAnsi="Times New Roman" w:cs="Times New Roman"/>
          <w:sz w:val="28"/>
          <w:szCs w:val="28"/>
        </w:rPr>
        <w:t>ТЭН-21</w:t>
      </w:r>
    </w:p>
    <w:p w14:paraId="0B8C50C5" w14:textId="77777777" w:rsidR="0033228E" w:rsidRPr="00DC2888" w:rsidRDefault="002F6BD6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Курганский З.П</w:t>
      </w:r>
    </w:p>
    <w:p w14:paraId="21034E11" w14:textId="77777777" w:rsidR="0033228E" w:rsidRDefault="0033228E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Проверил: ст. преподаватель</w:t>
      </w:r>
    </w:p>
    <w:p w14:paraId="16D69402" w14:textId="77777777" w:rsidR="0033228E" w:rsidRDefault="0033228E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кафедры ТЭ Шабронов А.А.</w:t>
      </w:r>
    </w:p>
    <w:p w14:paraId="40F8BC2F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1583E67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15EBB66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A482AEC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DA364AA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059D229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0E020E0" w14:textId="77777777" w:rsidR="00CC44A6" w:rsidRDefault="00CC44A6" w:rsidP="00080D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59EAC7" w14:textId="77777777" w:rsidR="00676E13" w:rsidRDefault="00676E13" w:rsidP="007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907504" w14:textId="77777777" w:rsidR="00CC44A6" w:rsidRDefault="00CC44A6" w:rsidP="00CC44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Новосибирск, 2023</w:t>
      </w:r>
    </w:p>
    <w:p w14:paraId="4DE60A9A" w14:textId="77777777" w:rsidR="00615B3D" w:rsidRPr="00CC44A6" w:rsidRDefault="00615B3D" w:rsidP="00CC44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319FF9" w14:textId="77777777" w:rsidR="00E3406B" w:rsidRPr="00E3406B" w:rsidRDefault="00E3406B">
      <w:pPr>
        <w:rPr>
          <w:rFonts w:ascii="Times New Roman" w:hAnsi="Times New Roman" w:cs="Times New Roman"/>
          <w:b/>
          <w:sz w:val="28"/>
        </w:rPr>
      </w:pPr>
      <w:r w:rsidRPr="00E3406B">
        <w:rPr>
          <w:rFonts w:ascii="Times New Roman" w:hAnsi="Times New Roman" w:cs="Times New Roman"/>
          <w:b/>
          <w:sz w:val="28"/>
        </w:rPr>
        <w:t xml:space="preserve">1 </w:t>
      </w:r>
      <w:r w:rsidR="00147FF4" w:rsidRPr="00E3406B">
        <w:rPr>
          <w:rFonts w:ascii="Times New Roman" w:hAnsi="Times New Roman" w:cs="Times New Roman"/>
          <w:b/>
          <w:sz w:val="28"/>
        </w:rPr>
        <w:t xml:space="preserve">Цель </w:t>
      </w:r>
      <w:r w:rsidR="00CC44A6" w:rsidRPr="00E3406B">
        <w:rPr>
          <w:rFonts w:ascii="Times New Roman" w:hAnsi="Times New Roman" w:cs="Times New Roman"/>
          <w:b/>
          <w:sz w:val="28"/>
        </w:rPr>
        <w:t xml:space="preserve">работы: </w:t>
      </w:r>
    </w:p>
    <w:p w14:paraId="43D2C7C2" w14:textId="77777777" w:rsidR="00F54825" w:rsidRDefault="00615B3D" w:rsidP="00F54825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Создать макрос анализа данных</w:t>
      </w:r>
      <w:r w:rsidR="00284EB0">
        <w:rPr>
          <w:rFonts w:ascii="Times New Roman" w:hAnsi="Times New Roman" w:cs="Times New Roman"/>
          <w:sz w:val="28"/>
        </w:rPr>
        <w:t xml:space="preserve"> с помощью термодатчика</w:t>
      </w:r>
    </w:p>
    <w:p w14:paraId="08462F14" w14:textId="77777777" w:rsidR="00E3406B" w:rsidRDefault="00E3406B" w:rsidP="00E3406B">
      <w:pPr>
        <w:jc w:val="center"/>
        <w:rPr>
          <w:rFonts w:ascii="Times New Roman" w:hAnsi="Times New Roman" w:cs="Times New Roman"/>
          <w:b/>
          <w:sz w:val="28"/>
        </w:rPr>
      </w:pPr>
      <w:r w:rsidRPr="00E3406B">
        <w:rPr>
          <w:rFonts w:ascii="Times New Roman" w:hAnsi="Times New Roman" w:cs="Times New Roman"/>
          <w:b/>
          <w:sz w:val="28"/>
        </w:rPr>
        <w:t>2 Ход работы:</w:t>
      </w:r>
    </w:p>
    <w:p w14:paraId="0788BE54" w14:textId="77777777" w:rsidR="003D2BB8" w:rsidRPr="00E3406B" w:rsidRDefault="00284EB0" w:rsidP="00E3406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</w:rPr>
        <w:drawing>
          <wp:inline distT="0" distB="0" distL="0" distR="0" wp14:anchorId="13886883" wp14:editId="731E28C0">
            <wp:extent cx="5940425" cy="3341370"/>
            <wp:effectExtent l="0" t="0" r="3175" b="0"/>
            <wp:docPr id="14650362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03620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A4880" w14:textId="77777777" w:rsidR="00D8703C" w:rsidRDefault="00284EB0" w:rsidP="00B375FE">
      <w:pPr>
        <w:spacing w:after="0" w:line="240" w:lineRule="auto"/>
        <w:ind w:firstLine="708"/>
        <w:rPr>
          <w:noProof/>
        </w:rPr>
      </w:pP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noProof/>
        </w:rPr>
        <w:drawing>
          <wp:inline distT="0" distB="0" distL="0" distR="0" wp14:anchorId="670E52AC" wp14:editId="2B867351">
            <wp:extent cx="5940425" cy="3341370"/>
            <wp:effectExtent l="0" t="0" r="3175" b="0"/>
            <wp:docPr id="15654103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41030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BC21E1" w14:textId="77777777" w:rsidR="00284EB0" w:rsidRDefault="00284EB0" w:rsidP="00284EB0">
      <w:pPr>
        <w:rPr>
          <w:noProof/>
        </w:rPr>
      </w:pPr>
    </w:p>
    <w:p w14:paraId="736C843C" w14:textId="77777777" w:rsidR="00284EB0" w:rsidRDefault="00284EB0" w:rsidP="00284EB0">
      <w:pPr>
        <w:tabs>
          <w:tab w:val="left" w:pos="2905"/>
        </w:tabs>
        <w:rPr>
          <w:noProof/>
        </w:rPr>
      </w:pPr>
      <w:r>
        <w:rPr>
          <w:rFonts w:ascii="Times New Roman" w:hAnsi="Times New Roman" w:cs="Times New Roman"/>
          <w:sz w:val="32"/>
        </w:rPr>
        <w:tab/>
      </w:r>
      <w:r>
        <w:rPr>
          <w:noProof/>
        </w:rPr>
        <w:drawing>
          <wp:inline distT="0" distB="0" distL="0" distR="0" wp14:anchorId="6002B44E" wp14:editId="62CBF1EB">
            <wp:extent cx="5940425" cy="3341370"/>
            <wp:effectExtent l="0" t="0" r="3175" b="0"/>
            <wp:docPr id="8773878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38782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9E749" w14:textId="77777777" w:rsidR="008A016F" w:rsidRDefault="008A016F" w:rsidP="008A016F">
      <w:pPr>
        <w:rPr>
          <w:noProof/>
        </w:rPr>
      </w:pPr>
    </w:p>
    <w:p w14:paraId="6DCAAE2A" w14:textId="60A87F78" w:rsidR="008A016F" w:rsidRPr="008A016F" w:rsidRDefault="008A016F" w:rsidP="008A016F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Вывод </w:t>
      </w:r>
      <w:r w:rsidRPr="008A016F">
        <w:rPr>
          <w:rFonts w:ascii="Times New Roman" w:hAnsi="Times New Roman" w:cs="Times New Roman"/>
          <w:sz w:val="32"/>
        </w:rPr>
        <w:t>:</w:t>
      </w:r>
      <w:r>
        <w:rPr>
          <w:rFonts w:ascii="Times New Roman" w:hAnsi="Times New Roman" w:cs="Times New Roman"/>
          <w:sz w:val="32"/>
        </w:rPr>
        <w:t xml:space="preserve"> </w:t>
      </w:r>
      <w:r w:rsidR="0085732A">
        <w:rPr>
          <w:rFonts w:ascii="Times New Roman" w:hAnsi="Times New Roman" w:cs="Times New Roman"/>
          <w:sz w:val="32"/>
        </w:rPr>
        <w:t xml:space="preserve">Освоил </w:t>
      </w:r>
      <w:r>
        <w:rPr>
          <w:rFonts w:ascii="Times New Roman" w:hAnsi="Times New Roman" w:cs="Times New Roman"/>
          <w:sz w:val="32"/>
        </w:rPr>
        <w:t xml:space="preserve"> созда</w:t>
      </w:r>
      <w:r w:rsidR="0085732A">
        <w:rPr>
          <w:rFonts w:ascii="Times New Roman" w:hAnsi="Times New Roman" w:cs="Times New Roman"/>
          <w:sz w:val="32"/>
        </w:rPr>
        <w:t>ние</w:t>
      </w:r>
      <w:r>
        <w:rPr>
          <w:rFonts w:ascii="Times New Roman" w:hAnsi="Times New Roman" w:cs="Times New Roman"/>
          <w:sz w:val="32"/>
        </w:rPr>
        <w:t xml:space="preserve"> макрос</w:t>
      </w:r>
      <w:r w:rsidR="0085732A">
        <w:rPr>
          <w:rFonts w:ascii="Times New Roman" w:hAnsi="Times New Roman" w:cs="Times New Roman"/>
          <w:sz w:val="32"/>
        </w:rPr>
        <w:t>ов</w:t>
      </w:r>
      <w:r>
        <w:rPr>
          <w:rFonts w:ascii="Times New Roman" w:hAnsi="Times New Roman" w:cs="Times New Roman"/>
          <w:sz w:val="32"/>
        </w:rPr>
        <w:t xml:space="preserve"> для анализа данных термодатчика, так же научился различать абсолютные и относительные ссылки</w:t>
      </w:r>
    </w:p>
    <w:sectPr w:rsidR="008A016F" w:rsidRPr="008A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55A9E"/>
    <w:multiLevelType w:val="multilevel"/>
    <w:tmpl w:val="303A8C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7A805496"/>
    <w:multiLevelType w:val="multilevel"/>
    <w:tmpl w:val="B18E2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3216076">
    <w:abstractNumId w:val="1"/>
  </w:num>
  <w:num w:numId="2" w16cid:durableId="694893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5E5"/>
    <w:rsid w:val="0000268E"/>
    <w:rsid w:val="0006641D"/>
    <w:rsid w:val="00080D01"/>
    <w:rsid w:val="000C676D"/>
    <w:rsid w:val="00117E10"/>
    <w:rsid w:val="00143C06"/>
    <w:rsid w:val="00147FF4"/>
    <w:rsid w:val="001C3C50"/>
    <w:rsid w:val="00202A49"/>
    <w:rsid w:val="0020593F"/>
    <w:rsid w:val="00212559"/>
    <w:rsid w:val="00281846"/>
    <w:rsid w:val="00284EB0"/>
    <w:rsid w:val="00297D46"/>
    <w:rsid w:val="002D22BC"/>
    <w:rsid w:val="002E23E5"/>
    <w:rsid w:val="002E3C99"/>
    <w:rsid w:val="002E6CEC"/>
    <w:rsid w:val="002F1C40"/>
    <w:rsid w:val="002F6BD6"/>
    <w:rsid w:val="0033228E"/>
    <w:rsid w:val="003408C1"/>
    <w:rsid w:val="003D2BB8"/>
    <w:rsid w:val="003E0C33"/>
    <w:rsid w:val="00425542"/>
    <w:rsid w:val="0045033D"/>
    <w:rsid w:val="00494FFF"/>
    <w:rsid w:val="004A5791"/>
    <w:rsid w:val="004A6478"/>
    <w:rsid w:val="004B7D23"/>
    <w:rsid w:val="004C0E1C"/>
    <w:rsid w:val="004D07DD"/>
    <w:rsid w:val="004D3556"/>
    <w:rsid w:val="004F0091"/>
    <w:rsid w:val="00546DB2"/>
    <w:rsid w:val="00584A89"/>
    <w:rsid w:val="005D4A7F"/>
    <w:rsid w:val="00615B3D"/>
    <w:rsid w:val="00647303"/>
    <w:rsid w:val="00661B2F"/>
    <w:rsid w:val="00676E13"/>
    <w:rsid w:val="0067725D"/>
    <w:rsid w:val="00685AC7"/>
    <w:rsid w:val="006A0113"/>
    <w:rsid w:val="006B4346"/>
    <w:rsid w:val="006C4679"/>
    <w:rsid w:val="006F67B4"/>
    <w:rsid w:val="0070624B"/>
    <w:rsid w:val="007A05E5"/>
    <w:rsid w:val="007A2526"/>
    <w:rsid w:val="007E6507"/>
    <w:rsid w:val="007E6B50"/>
    <w:rsid w:val="007F6B81"/>
    <w:rsid w:val="007F76B5"/>
    <w:rsid w:val="00802D1A"/>
    <w:rsid w:val="00805013"/>
    <w:rsid w:val="00815FE9"/>
    <w:rsid w:val="00826B2A"/>
    <w:rsid w:val="0085732A"/>
    <w:rsid w:val="008A016F"/>
    <w:rsid w:val="008B2E4F"/>
    <w:rsid w:val="00903517"/>
    <w:rsid w:val="00970E27"/>
    <w:rsid w:val="00971B24"/>
    <w:rsid w:val="009B28D0"/>
    <w:rsid w:val="009C6EFC"/>
    <w:rsid w:val="009D0B16"/>
    <w:rsid w:val="00A27E90"/>
    <w:rsid w:val="00A56D67"/>
    <w:rsid w:val="00A86B3A"/>
    <w:rsid w:val="00A9658F"/>
    <w:rsid w:val="00AC6214"/>
    <w:rsid w:val="00AF59E4"/>
    <w:rsid w:val="00B13CBE"/>
    <w:rsid w:val="00B33EE1"/>
    <w:rsid w:val="00B375FE"/>
    <w:rsid w:val="00B37E20"/>
    <w:rsid w:val="00B42AAD"/>
    <w:rsid w:val="00BA035E"/>
    <w:rsid w:val="00BD6A0C"/>
    <w:rsid w:val="00C172E3"/>
    <w:rsid w:val="00C30F85"/>
    <w:rsid w:val="00C44318"/>
    <w:rsid w:val="00C63177"/>
    <w:rsid w:val="00C74A65"/>
    <w:rsid w:val="00CC26BD"/>
    <w:rsid w:val="00CC44A6"/>
    <w:rsid w:val="00D0622D"/>
    <w:rsid w:val="00D13FF0"/>
    <w:rsid w:val="00D635C5"/>
    <w:rsid w:val="00D8703C"/>
    <w:rsid w:val="00D958B9"/>
    <w:rsid w:val="00DD49D6"/>
    <w:rsid w:val="00E3406B"/>
    <w:rsid w:val="00E703CB"/>
    <w:rsid w:val="00EA1012"/>
    <w:rsid w:val="00EB7F1B"/>
    <w:rsid w:val="00ED6965"/>
    <w:rsid w:val="00EE7530"/>
    <w:rsid w:val="00F25227"/>
    <w:rsid w:val="00F31562"/>
    <w:rsid w:val="00F54825"/>
    <w:rsid w:val="00F82F95"/>
    <w:rsid w:val="00F86F2D"/>
    <w:rsid w:val="00FA67C0"/>
    <w:rsid w:val="00FD5374"/>
    <w:rsid w:val="00FE3D5B"/>
    <w:rsid w:val="00FE401C"/>
    <w:rsid w:val="00FF33D5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ECE3"/>
  <w15:chartTrackingRefBased/>
  <w15:docId w15:val="{FBA8511B-AC1F-4399-BFE7-1E14054F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DB2"/>
    <w:rPr>
      <w:color w:val="0000FF"/>
      <w:u w:val="single"/>
    </w:rPr>
  </w:style>
  <w:style w:type="table" w:styleId="a4">
    <w:name w:val="Table Grid"/>
    <w:basedOn w:val="a1"/>
    <w:uiPriority w:val="39"/>
    <w:rsid w:val="0029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технической электроники СибГУТИ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6</cp:revision>
  <dcterms:created xsi:type="dcterms:W3CDTF">2025-09-08T07:11:00Z</dcterms:created>
  <dcterms:modified xsi:type="dcterms:W3CDTF">2025-09-08T09:00:00Z</dcterms:modified>
</cp:coreProperties>
</file>